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5B93C" w14:textId="2D804734" w:rsidR="00545BF1" w:rsidRPr="0042079B" w:rsidRDefault="00545BF1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 w:rsidR="00643BC4">
        <w:rPr>
          <w:rFonts w:ascii="Arial" w:hAnsi="Arial" w:cs="Arial"/>
          <w:b/>
          <w:bCs/>
          <w:noProof/>
          <w:szCs w:val="24"/>
        </w:rPr>
        <w:t>60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</w:t>
      </w:r>
      <w:r w:rsidR="00643BC4">
        <w:rPr>
          <w:rFonts w:ascii="Arial" w:hAnsi="Arial" w:cs="Arial"/>
          <w:b/>
          <w:bCs/>
          <w:noProof/>
          <w:szCs w:val="24"/>
        </w:rPr>
        <w:t>1924</w:t>
      </w:r>
    </w:p>
    <w:p w14:paraId="1CFFF2DD" w14:textId="48FECDBA" w:rsidR="00545BF1" w:rsidRPr="0042079B" w:rsidRDefault="00545BF1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13</w:t>
      </w:r>
      <w:r w:rsidR="00643BC4">
        <w:rPr>
          <w:rFonts w:ascii="Arial" w:hAnsi="Arial" w:cs="Arial"/>
          <w:b/>
          <w:bCs/>
          <w:noProof/>
          <w:szCs w:val="24"/>
        </w:rPr>
        <w:t xml:space="preserve"> - 17</w:t>
      </w:r>
      <w:r>
        <w:rPr>
          <w:rFonts w:ascii="Arial" w:hAnsi="Arial" w:cs="Arial"/>
          <w:b/>
          <w:bCs/>
          <w:noProof/>
          <w:szCs w:val="24"/>
        </w:rPr>
        <w:t xml:space="preserve"> </w:t>
      </w:r>
      <w:r w:rsidR="00643BC4">
        <w:rPr>
          <w:rFonts w:ascii="Arial" w:hAnsi="Arial" w:cs="Arial"/>
          <w:b/>
          <w:bCs/>
          <w:noProof/>
          <w:szCs w:val="24"/>
        </w:rPr>
        <w:t>Novem</w:t>
      </w:r>
      <w:r>
        <w:rPr>
          <w:rFonts w:ascii="Arial" w:hAnsi="Arial" w:cs="Arial"/>
          <w:b/>
          <w:bCs/>
          <w:noProof/>
          <w:szCs w:val="24"/>
        </w:rPr>
        <w:t>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 w:rsidR="00643BC4">
        <w:rPr>
          <w:rFonts w:ascii="Arial" w:hAnsi="Arial" w:cs="Arial"/>
          <w:b/>
          <w:bCs/>
          <w:noProof/>
          <w:szCs w:val="24"/>
        </w:rPr>
        <w:t>Chicago, USA</w:t>
      </w:r>
    </w:p>
    <w:p w14:paraId="1F2E975B" w14:textId="77777777" w:rsidR="00643BC4" w:rsidRPr="0042079B" w:rsidRDefault="00643BC4" w:rsidP="00643BC4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9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S2-2310075</w:t>
      </w:r>
    </w:p>
    <w:p w14:paraId="59714F34" w14:textId="77777777" w:rsidR="00643BC4" w:rsidRPr="0042079B" w:rsidRDefault="00643BC4" w:rsidP="00643BC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09 - 13 October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Xiamen, P.R. China</w:t>
      </w:r>
    </w:p>
    <w:p w14:paraId="5DEF3D07" w14:textId="77777777" w:rsidR="006A4EE1" w:rsidRDefault="006A4EE1" w:rsidP="006A4EE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S2-2308295</w:t>
      </w:r>
    </w:p>
    <w:p w14:paraId="63B8CDEF" w14:textId="77777777" w:rsidR="006A4EE1" w:rsidRDefault="006A4EE1" w:rsidP="006A4EE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7958C53F" w14:textId="3E05130E" w:rsidR="006A4EE1" w:rsidRPr="006A4EE1" w:rsidRDefault="006A4EE1" w:rsidP="006A4EE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34BF0A8" w14:textId="77777777" w:rsidR="006A4EE1" w:rsidRDefault="006A4EE1" w:rsidP="008C4B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0B3EAC" w14:textId="5D9409E1" w:rsidR="008C4BE5" w:rsidRDefault="008C4BE5" w:rsidP="008C4B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7C5C08" w:rsidRPr="00CA3FBD">
        <w:rPr>
          <w:b/>
          <w:noProof/>
          <w:sz w:val="24"/>
        </w:rPr>
        <w:t>C1-</w:t>
      </w:r>
      <w:r w:rsidR="00CA3FBD" w:rsidRPr="00CA3FBD">
        <w:rPr>
          <w:b/>
          <w:noProof/>
          <w:sz w:val="24"/>
        </w:rPr>
        <w:t>2343</w:t>
      </w:r>
      <w:r w:rsidR="00747F44">
        <w:rPr>
          <w:b/>
          <w:noProof/>
          <w:sz w:val="24"/>
        </w:rPr>
        <w:t>89</w:t>
      </w:r>
    </w:p>
    <w:p w14:paraId="0A702547" w14:textId="77777777" w:rsidR="008C4BE5" w:rsidRDefault="008C4BE5" w:rsidP="008C4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 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2D2FC6" w:rsidR="00463675" w:rsidRPr="00D27A31" w:rsidRDefault="00463675" w:rsidP="000F4E43">
      <w:pPr>
        <w:pStyle w:val="Title"/>
      </w:pPr>
      <w:r w:rsidRPr="00D27A31">
        <w:t>Title:</w:t>
      </w:r>
      <w:r w:rsidRPr="00D27A31">
        <w:tab/>
      </w:r>
      <w:r w:rsidR="00D27A31" w:rsidRPr="00D27A31">
        <w:t>Reply LS on UPSI handling at the UE</w:t>
      </w:r>
    </w:p>
    <w:p w14:paraId="65004854" w14:textId="11F9226C" w:rsidR="00463675" w:rsidRPr="00D27A31" w:rsidRDefault="00463675" w:rsidP="000F4E43">
      <w:pPr>
        <w:pStyle w:val="Title"/>
      </w:pPr>
      <w:r w:rsidRPr="00D27A31">
        <w:t>Response to:</w:t>
      </w:r>
      <w:r w:rsidRPr="00D27A31">
        <w:tab/>
      </w:r>
      <w:r w:rsidR="00D27A31" w:rsidRPr="00D27A31">
        <w:t xml:space="preserve">LS on UPSI handling at the UE </w:t>
      </w:r>
      <w:r w:rsidR="00D27A31">
        <w:t>(</w:t>
      </w:r>
      <w:r w:rsidR="00D27A31" w:rsidRPr="00D27A31">
        <w:t>S2-2211347</w:t>
      </w:r>
      <w:r w:rsidR="00D27A31">
        <w:t>)</w:t>
      </w:r>
    </w:p>
    <w:p w14:paraId="56E3B846" w14:textId="179FE050" w:rsidR="00463675" w:rsidRPr="00D27A31" w:rsidRDefault="00463675" w:rsidP="000F4E43">
      <w:pPr>
        <w:pStyle w:val="Title"/>
      </w:pPr>
      <w:r w:rsidRPr="00D27A31">
        <w:t>Release:</w:t>
      </w:r>
      <w:r w:rsidRPr="00D27A31">
        <w:tab/>
      </w:r>
      <w:r w:rsidR="00D27A31" w:rsidRPr="00D27A31">
        <w:t>Rel-15</w:t>
      </w:r>
      <w:r w:rsidR="00883DFC">
        <w:t xml:space="preserve">, </w:t>
      </w:r>
      <w:r w:rsidR="00883DFC" w:rsidRPr="00D27A31">
        <w:t>Rel-16</w:t>
      </w:r>
      <w:r w:rsidR="00883DFC">
        <w:t xml:space="preserve">, </w:t>
      </w:r>
      <w:r w:rsidR="00883DFC" w:rsidRPr="00D27A31">
        <w:t>Rel-17</w:t>
      </w:r>
      <w:r w:rsidR="00883DFC">
        <w:t xml:space="preserve">, </w:t>
      </w:r>
      <w:r w:rsidR="00883DFC" w:rsidRPr="00D27A31">
        <w:t>Rel-1</w:t>
      </w:r>
      <w:r w:rsidR="00883DFC">
        <w:t>8</w:t>
      </w:r>
    </w:p>
    <w:p w14:paraId="792135A2" w14:textId="38552D75" w:rsidR="00463675" w:rsidRPr="00D27A31" w:rsidRDefault="00463675" w:rsidP="000F4E43">
      <w:pPr>
        <w:pStyle w:val="Title"/>
      </w:pPr>
      <w:r w:rsidRPr="00D27A31">
        <w:t>Work Item:</w:t>
      </w:r>
      <w:r w:rsidRPr="00D27A31">
        <w:tab/>
      </w:r>
      <w:r w:rsidR="00D27A31">
        <w:t>5GS</w:t>
      </w:r>
      <w:r w:rsidR="00883DFC">
        <w:t>_</w:t>
      </w:r>
      <w:r w:rsidR="00D27A31">
        <w:t>Ph1</w:t>
      </w:r>
      <w:r w:rsidR="00883DFC">
        <w:t>-CT</w:t>
      </w:r>
      <w:r w:rsidR="00D27A31">
        <w:t>, 5GProtoc16, 5GProtoc17, 5GProtoc18</w:t>
      </w:r>
    </w:p>
    <w:p w14:paraId="0A1390C0" w14:textId="77777777" w:rsidR="00463675" w:rsidRPr="00D27A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6FAC95" w:rsidR="00463675" w:rsidRPr="00D27A31" w:rsidRDefault="00463675" w:rsidP="000F4E43">
      <w:pPr>
        <w:pStyle w:val="Source"/>
      </w:pPr>
      <w:r w:rsidRPr="00D27A31">
        <w:t>Source:</w:t>
      </w:r>
      <w:r w:rsidRPr="00D27A31">
        <w:tab/>
      </w:r>
      <w:r w:rsidR="00D27A31">
        <w:rPr>
          <w:b w:val="0"/>
        </w:rPr>
        <w:t>CT1</w:t>
      </w:r>
    </w:p>
    <w:p w14:paraId="6AF9910D" w14:textId="2FD4C4BE" w:rsidR="00463675" w:rsidRPr="00D27A31" w:rsidRDefault="00463675" w:rsidP="000F4E43">
      <w:pPr>
        <w:pStyle w:val="Source"/>
      </w:pPr>
      <w:r w:rsidRPr="00D27A31">
        <w:t>To:</w:t>
      </w:r>
      <w:r w:rsidRPr="00D27A31">
        <w:tab/>
      </w:r>
      <w:r w:rsidR="00D27A31">
        <w:rPr>
          <w:b w:val="0"/>
        </w:rPr>
        <w:t>SA2</w:t>
      </w:r>
    </w:p>
    <w:p w14:paraId="033E954A" w14:textId="4A4F039D" w:rsidR="00463675" w:rsidRPr="00D27A31" w:rsidRDefault="00463675" w:rsidP="000F4E43">
      <w:pPr>
        <w:pStyle w:val="Source"/>
      </w:pPr>
      <w:r w:rsidRPr="00D27A31">
        <w:t>Cc:</w:t>
      </w:r>
      <w:r w:rsidRPr="00D27A31">
        <w:tab/>
      </w:r>
      <w:r w:rsidR="00D27A31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A7841A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27A31">
        <w:rPr>
          <w:bCs/>
        </w:rPr>
        <w:t>Ivo Sedlacek</w:t>
      </w:r>
    </w:p>
    <w:p w14:paraId="5836C680" w14:textId="4A9146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27A31">
        <w:rPr>
          <w:bCs/>
          <w:color w:val="0000FF"/>
        </w:rPr>
        <w:t>ivo</w:t>
      </w:r>
      <w:proofErr w:type="spellEnd"/>
      <w:r w:rsidR="00D27A31">
        <w:rPr>
          <w:bCs/>
          <w:color w:val="0000FF"/>
        </w:rPr>
        <w:t xml:space="preserve"> dot </w:t>
      </w:r>
      <w:proofErr w:type="spellStart"/>
      <w:r w:rsidR="00D27A31">
        <w:rPr>
          <w:bCs/>
          <w:color w:val="0000FF"/>
        </w:rPr>
        <w:t>sedlacek</w:t>
      </w:r>
      <w:proofErr w:type="spellEnd"/>
      <w:r w:rsidR="00D27A31">
        <w:rPr>
          <w:bCs/>
          <w:color w:val="0000FF"/>
        </w:rPr>
        <w:t xml:space="preserve"> at </w:t>
      </w:r>
      <w:proofErr w:type="spellStart"/>
      <w:r w:rsidR="00D27A31">
        <w:rPr>
          <w:bCs/>
          <w:color w:val="0000FF"/>
        </w:rPr>
        <w:t>ericsson</w:t>
      </w:r>
      <w:proofErr w:type="spellEnd"/>
      <w:r w:rsidR="00D27A31">
        <w:rPr>
          <w:bCs/>
          <w:color w:val="0000FF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0EB5EA0" w:rsidR="00463675" w:rsidRDefault="00D27A31" w:rsidP="00D27A31">
      <w:r w:rsidRPr="00D27A31">
        <w:t>CT1 would like to thank SA2 for the LS S2-2211347 on UPSI handling at the UE.</w:t>
      </w:r>
    </w:p>
    <w:p w14:paraId="0099F612" w14:textId="138CD663" w:rsidR="00D27A31" w:rsidRDefault="00D27A31" w:rsidP="00D27A31"/>
    <w:p w14:paraId="1D093F47" w14:textId="289584BC" w:rsidR="00D27A31" w:rsidRDefault="00D27A31" w:rsidP="00D27A31">
      <w:r>
        <w:t>SA2 asked:</w:t>
      </w:r>
    </w:p>
    <w:p w14:paraId="00FECD77" w14:textId="03EC564C" w:rsidR="00D27A31" w:rsidRDefault="00D27A31" w:rsidP="00D27A31">
      <w:r>
        <w:t>--------------</w:t>
      </w:r>
    </w:p>
    <w:p w14:paraId="42EE6025" w14:textId="77777777" w:rsidR="00D27A31" w:rsidRPr="00D27A31" w:rsidRDefault="00D27A31" w:rsidP="00D27A31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1</w:t>
      </w:r>
      <w:r w:rsidRPr="00D27A31">
        <w:rPr>
          <w:rFonts w:ascii="Arial" w:hAnsi="Arial" w:cs="Arial"/>
          <w:bCs/>
          <w:i/>
          <w:iCs/>
        </w:rPr>
        <w:t>: How will the UE react if the PCF provides a Policy Section that contains only the PSI and there is no Policy Section stored in the UE with that PSI?</w:t>
      </w:r>
    </w:p>
    <w:p w14:paraId="4DEB3758" w14:textId="77777777" w:rsidR="00D27A31" w:rsidRPr="00D27A31" w:rsidRDefault="00D27A31" w:rsidP="00D27A31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2:</w:t>
      </w:r>
      <w:r w:rsidRPr="00D27A31">
        <w:rPr>
          <w:rFonts w:ascii="Arial" w:hAnsi="Arial" w:cs="Arial"/>
          <w:bCs/>
          <w:i/>
          <w:iCs/>
        </w:rPr>
        <w:t xml:space="preserve"> Will the same UE behaviour be expected for a Rel-15, Rel-16 and Rel-17 UE?</w:t>
      </w:r>
    </w:p>
    <w:p w14:paraId="67CF5AB6" w14:textId="77777777" w:rsidR="00D27A31" w:rsidRDefault="00D27A31" w:rsidP="00D27A31">
      <w:r>
        <w:t>--------------</w:t>
      </w:r>
    </w:p>
    <w:p w14:paraId="489DC65B" w14:textId="0663B448" w:rsidR="00D27A31" w:rsidRDefault="00D27A31" w:rsidP="00D27A31"/>
    <w:p w14:paraId="3A07E41C" w14:textId="653A47AD" w:rsidR="00CA302A" w:rsidRDefault="00CA302A" w:rsidP="00D27A31">
      <w:r>
        <w:rPr>
          <w:lang w:val="en-US"/>
        </w:rPr>
        <w:t>T</w:t>
      </w:r>
      <w:r w:rsidRPr="0095050F">
        <w:rPr>
          <w:lang w:val="en-US"/>
        </w:rPr>
        <w:t xml:space="preserve">here </w:t>
      </w:r>
      <w:r>
        <w:rPr>
          <w:lang w:val="en-US"/>
        </w:rPr>
        <w:t xml:space="preserve">are </w:t>
      </w:r>
      <w:r w:rsidRPr="0095050F">
        <w:rPr>
          <w:lang w:val="en-US"/>
        </w:rPr>
        <w:t xml:space="preserve">different </w:t>
      </w:r>
      <w:r w:rsidR="005D3DF5">
        <w:rPr>
          <w:lang w:val="en-US"/>
        </w:rPr>
        <w:t xml:space="preserve">possible </w:t>
      </w:r>
      <w:r w:rsidRPr="0095050F">
        <w:rPr>
          <w:lang w:val="en-US"/>
        </w:rPr>
        <w:t>interpretation</w:t>
      </w:r>
      <w:r>
        <w:rPr>
          <w:lang w:val="en-US"/>
        </w:rPr>
        <w:t xml:space="preserve">s </w:t>
      </w:r>
      <w:r w:rsidR="005D3DF5">
        <w:rPr>
          <w:lang w:val="en-US"/>
        </w:rPr>
        <w:t>from</w:t>
      </w:r>
      <w:r>
        <w:rPr>
          <w:lang w:val="en-US"/>
        </w:rPr>
        <w:t xml:space="preserve"> CT1 specification within CT1 WG regarding</w:t>
      </w:r>
      <w:r w:rsidRPr="0095050F">
        <w:rPr>
          <w:lang w:val="en-US"/>
        </w:rPr>
        <w:t xml:space="preserve"> </w:t>
      </w:r>
      <w:r w:rsidR="00591107">
        <w:rPr>
          <w:lang w:val="en-US"/>
        </w:rPr>
        <w:t>what</w:t>
      </w:r>
      <w:r w:rsidR="00591107" w:rsidRPr="0095050F">
        <w:rPr>
          <w:lang w:val="en-US"/>
        </w:rPr>
        <w:t xml:space="preserve"> </w:t>
      </w:r>
      <w:r w:rsidRPr="0095050F">
        <w:rPr>
          <w:lang w:val="en-US"/>
        </w:rPr>
        <w:t>the UE behavior is</w:t>
      </w:r>
      <w:r>
        <w:rPr>
          <w:lang w:val="en-US"/>
        </w:rPr>
        <w:t>.</w:t>
      </w:r>
    </w:p>
    <w:p w14:paraId="5676A769" w14:textId="77777777" w:rsidR="00CA302A" w:rsidRDefault="00CA302A" w:rsidP="00D27A31"/>
    <w:p w14:paraId="424C6B3B" w14:textId="0F7A7A36" w:rsidR="007C5C08" w:rsidRDefault="007C5C08" w:rsidP="0051236D">
      <w:r>
        <w:t xml:space="preserve">When </w:t>
      </w:r>
      <w:r w:rsidR="004E7B01" w:rsidRPr="004E7B01">
        <w:t>the PCF provides a Policy Section that contains only the PSI and there is no Policy Section stored in the UE with that PSI</w:t>
      </w:r>
      <w:r>
        <w:t xml:space="preserve">, </w:t>
      </w:r>
      <w:r w:rsidR="001015C6">
        <w:t xml:space="preserve">and the UE is compliant to </w:t>
      </w:r>
      <w:r>
        <w:t xml:space="preserve">TS 24.501 </w:t>
      </w:r>
      <w:r w:rsidR="0051236D">
        <w:t>Rel-15</w:t>
      </w:r>
      <w:r w:rsidR="00557247">
        <w:t xml:space="preserve"> only</w:t>
      </w:r>
      <w:r w:rsidR="00590D71">
        <w:t>,</w:t>
      </w:r>
      <w:r w:rsidR="0051236D">
        <w:t xml:space="preserve"> Rel-16</w:t>
      </w:r>
      <w:r w:rsidR="00557247">
        <w:t xml:space="preserve"> only</w:t>
      </w:r>
      <w:r w:rsidR="005C6DDB">
        <w:t>,</w:t>
      </w:r>
      <w:r w:rsidR="0051236D">
        <w:t xml:space="preserve"> Rel-17</w:t>
      </w:r>
      <w:r>
        <w:t xml:space="preserve"> </w:t>
      </w:r>
      <w:r w:rsidR="001015C6">
        <w:t>only</w:t>
      </w:r>
      <w:r w:rsidR="00557247">
        <w:t xml:space="preserve">, or </w:t>
      </w:r>
      <w:r w:rsidR="005D3DF5">
        <w:t xml:space="preserve">present </w:t>
      </w:r>
      <w:r w:rsidR="00557247">
        <w:t>Rel-18</w:t>
      </w:r>
      <w:r w:rsidR="005D3DF5">
        <w:t xml:space="preserve"> version</w:t>
      </w:r>
      <w:r w:rsidR="001015C6">
        <w:t>,</w:t>
      </w:r>
      <w:r>
        <w:t xml:space="preserve"> </w:t>
      </w:r>
      <w:r w:rsidR="00CA302A" w:rsidRPr="00997004">
        <w:t>depending on interpretation of the specification</w:t>
      </w:r>
      <w:r w:rsidR="00CA302A">
        <w:t xml:space="preserve">, </w:t>
      </w:r>
      <w:r>
        <w:t>the UE</w:t>
      </w:r>
      <w:r w:rsidR="001015C6">
        <w:t xml:space="preserve"> can</w:t>
      </w:r>
      <w:r>
        <w:t>:</w:t>
      </w:r>
    </w:p>
    <w:p w14:paraId="28A2AD6A" w14:textId="3F20BAB0" w:rsidR="007C5C08" w:rsidRDefault="007C5C08" w:rsidP="0051236D">
      <w:r>
        <w:t>- send a MANAGE UE POLICY COMMAND REJECT message; or</w:t>
      </w:r>
    </w:p>
    <w:p w14:paraId="31C56EA9" w14:textId="7C95D000" w:rsidR="0051236D" w:rsidRDefault="007C5C08" w:rsidP="0051236D">
      <w:r>
        <w:t xml:space="preserve">- ignore the instruction </w:t>
      </w:r>
      <w:r w:rsidR="00977117">
        <w:t xml:space="preserve">(i.e. the </w:t>
      </w:r>
      <w:r w:rsidR="00977117" w:rsidRPr="004E7B01">
        <w:t>Policy Section that contains only the PSI</w:t>
      </w:r>
      <w:r w:rsidR="00977117">
        <w:t>)</w:t>
      </w:r>
      <w:r w:rsidR="00CA758C">
        <w:t>, not diagnose an error</w:t>
      </w:r>
      <w:r w:rsidR="006D0194">
        <w:t>,</w:t>
      </w:r>
      <w:r w:rsidR="00977117">
        <w:t xml:space="preserve"> </w:t>
      </w:r>
      <w:r>
        <w:t xml:space="preserve">and </w:t>
      </w:r>
      <w:r w:rsidR="00632512">
        <w:t xml:space="preserve">continue processing </w:t>
      </w:r>
      <w:r w:rsidRPr="007C5C08">
        <w:t xml:space="preserve">MANAGE UE POLICY </w:t>
      </w:r>
      <w:r w:rsidR="00632512">
        <w:t xml:space="preserve">COMMAND </w:t>
      </w:r>
      <w:r w:rsidRPr="007C5C08">
        <w:t>message</w:t>
      </w:r>
      <w:r w:rsidR="00CA302A">
        <w:t>.</w:t>
      </w:r>
    </w:p>
    <w:p w14:paraId="0A3E7570" w14:textId="50DA3A69" w:rsidR="00CA302A" w:rsidRDefault="00CA302A" w:rsidP="0051236D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24FF6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D57F6">
        <w:rPr>
          <w:rFonts w:ascii="Arial" w:hAnsi="Arial" w:cs="Arial"/>
          <w:b/>
        </w:rPr>
        <w:t xml:space="preserve">To </w:t>
      </w:r>
      <w:r w:rsidR="003D57F6" w:rsidRPr="003D57F6">
        <w:rPr>
          <w:rFonts w:ascii="Arial" w:hAnsi="Arial" w:cs="Arial"/>
          <w:b/>
        </w:rPr>
        <w:t>SA2</w:t>
      </w:r>
      <w:r w:rsidRPr="003D57F6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6F79FE84" w:rsidR="003D57F6" w:rsidRPr="003D57F6" w:rsidRDefault="00463675" w:rsidP="003D57F6">
      <w:pPr>
        <w:spacing w:after="120"/>
        <w:ind w:left="993" w:hanging="993"/>
        <w:rPr>
          <w:rFonts w:ascii="Arial" w:hAnsi="Arial" w:cs="Arial"/>
          <w:i/>
          <w:iCs/>
        </w:rPr>
      </w:pPr>
      <w:r w:rsidRPr="003D57F6">
        <w:rPr>
          <w:rFonts w:ascii="Arial" w:hAnsi="Arial" w:cs="Arial"/>
          <w:b/>
        </w:rPr>
        <w:t>ACTION:</w:t>
      </w:r>
      <w:r w:rsidRPr="003D57F6">
        <w:rPr>
          <w:rFonts w:ascii="Arial" w:hAnsi="Arial" w:cs="Arial"/>
          <w:b/>
        </w:rPr>
        <w:tab/>
      </w:r>
      <w:r w:rsidR="003D57F6" w:rsidRPr="003D57F6">
        <w:rPr>
          <w:rFonts w:ascii="Arial" w:hAnsi="Arial" w:cs="Arial"/>
        </w:rPr>
        <w:t xml:space="preserve">CT1 would like to </w:t>
      </w:r>
      <w:r w:rsidRPr="003D57F6">
        <w:rPr>
          <w:rFonts w:ascii="Arial" w:hAnsi="Arial" w:cs="Arial"/>
        </w:rPr>
        <w:t>ask</w:t>
      </w:r>
      <w:r w:rsidR="003D57F6" w:rsidRPr="003D57F6">
        <w:rPr>
          <w:rFonts w:ascii="Arial" w:hAnsi="Arial" w:cs="Arial"/>
        </w:rPr>
        <w:t xml:space="preserve"> SA2 to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D60336E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6EA1FF31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7C7DAEF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2926DE77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9B88D" w14:textId="77777777" w:rsidR="00273AAC" w:rsidRDefault="00273AAC">
      <w:r>
        <w:separator/>
      </w:r>
    </w:p>
  </w:endnote>
  <w:endnote w:type="continuationSeparator" w:id="0">
    <w:p w14:paraId="101636C9" w14:textId="77777777" w:rsidR="00273AAC" w:rsidRDefault="00273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A5185" w14:textId="77777777" w:rsidR="00273AAC" w:rsidRDefault="00273AAC">
      <w:r>
        <w:separator/>
      </w:r>
    </w:p>
  </w:footnote>
  <w:footnote w:type="continuationSeparator" w:id="0">
    <w:p w14:paraId="376A40BD" w14:textId="77777777" w:rsidR="00273AAC" w:rsidRDefault="00273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2750292">
    <w:abstractNumId w:val="13"/>
  </w:num>
  <w:num w:numId="2" w16cid:durableId="1949464513">
    <w:abstractNumId w:val="12"/>
  </w:num>
  <w:num w:numId="3" w16cid:durableId="315770596">
    <w:abstractNumId w:val="11"/>
  </w:num>
  <w:num w:numId="4" w16cid:durableId="488719450">
    <w:abstractNumId w:val="10"/>
  </w:num>
  <w:num w:numId="5" w16cid:durableId="1945263436">
    <w:abstractNumId w:val="9"/>
  </w:num>
  <w:num w:numId="6" w16cid:durableId="1433937504">
    <w:abstractNumId w:val="7"/>
  </w:num>
  <w:num w:numId="7" w16cid:durableId="1652950905">
    <w:abstractNumId w:val="6"/>
  </w:num>
  <w:num w:numId="8" w16cid:durableId="508719544">
    <w:abstractNumId w:val="5"/>
  </w:num>
  <w:num w:numId="9" w16cid:durableId="1379623729">
    <w:abstractNumId w:val="4"/>
  </w:num>
  <w:num w:numId="10" w16cid:durableId="546793023">
    <w:abstractNumId w:val="8"/>
  </w:num>
  <w:num w:numId="11" w16cid:durableId="1877346990">
    <w:abstractNumId w:val="3"/>
  </w:num>
  <w:num w:numId="12" w16cid:durableId="9990163">
    <w:abstractNumId w:val="2"/>
  </w:num>
  <w:num w:numId="13" w16cid:durableId="13657599">
    <w:abstractNumId w:val="1"/>
  </w:num>
  <w:num w:numId="14" w16cid:durableId="21271941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EB"/>
    <w:rsid w:val="000138DC"/>
    <w:rsid w:val="00027ACA"/>
    <w:rsid w:val="00033AF6"/>
    <w:rsid w:val="0005792C"/>
    <w:rsid w:val="00061460"/>
    <w:rsid w:val="000633A7"/>
    <w:rsid w:val="000B1AA1"/>
    <w:rsid w:val="000C60A8"/>
    <w:rsid w:val="000E579C"/>
    <w:rsid w:val="000F4E43"/>
    <w:rsid w:val="000F6FD5"/>
    <w:rsid w:val="001015C6"/>
    <w:rsid w:val="00105899"/>
    <w:rsid w:val="00120165"/>
    <w:rsid w:val="001608BF"/>
    <w:rsid w:val="00160E89"/>
    <w:rsid w:val="00165C82"/>
    <w:rsid w:val="001734EB"/>
    <w:rsid w:val="001A4AF7"/>
    <w:rsid w:val="001E60FD"/>
    <w:rsid w:val="00250DDC"/>
    <w:rsid w:val="00273AAC"/>
    <w:rsid w:val="00275FF1"/>
    <w:rsid w:val="00287C29"/>
    <w:rsid w:val="00295676"/>
    <w:rsid w:val="002A0C38"/>
    <w:rsid w:val="002B6CF4"/>
    <w:rsid w:val="002E5688"/>
    <w:rsid w:val="002F581E"/>
    <w:rsid w:val="00324107"/>
    <w:rsid w:val="00326B06"/>
    <w:rsid w:val="00326F9A"/>
    <w:rsid w:val="00334878"/>
    <w:rsid w:val="00347947"/>
    <w:rsid w:val="003663C4"/>
    <w:rsid w:val="00367678"/>
    <w:rsid w:val="003901E1"/>
    <w:rsid w:val="00392133"/>
    <w:rsid w:val="003B459E"/>
    <w:rsid w:val="003D57F6"/>
    <w:rsid w:val="00401229"/>
    <w:rsid w:val="004234FF"/>
    <w:rsid w:val="00445241"/>
    <w:rsid w:val="004567C2"/>
    <w:rsid w:val="00463675"/>
    <w:rsid w:val="004852ED"/>
    <w:rsid w:val="004B43FA"/>
    <w:rsid w:val="004B6D78"/>
    <w:rsid w:val="004C2A09"/>
    <w:rsid w:val="004C3F5A"/>
    <w:rsid w:val="004C4DCF"/>
    <w:rsid w:val="004E7B01"/>
    <w:rsid w:val="00507006"/>
    <w:rsid w:val="00511D9F"/>
    <w:rsid w:val="0051236D"/>
    <w:rsid w:val="0054109B"/>
    <w:rsid w:val="00545BF1"/>
    <w:rsid w:val="00547DD2"/>
    <w:rsid w:val="00557247"/>
    <w:rsid w:val="00584B08"/>
    <w:rsid w:val="00587A2E"/>
    <w:rsid w:val="00590D71"/>
    <w:rsid w:val="00591107"/>
    <w:rsid w:val="005C6DDB"/>
    <w:rsid w:val="005D3DF5"/>
    <w:rsid w:val="005E5067"/>
    <w:rsid w:val="005E5C97"/>
    <w:rsid w:val="00615177"/>
    <w:rsid w:val="00632512"/>
    <w:rsid w:val="00643BC4"/>
    <w:rsid w:val="00654758"/>
    <w:rsid w:val="00675D3A"/>
    <w:rsid w:val="00687A0B"/>
    <w:rsid w:val="006954ED"/>
    <w:rsid w:val="00695BEB"/>
    <w:rsid w:val="006A0198"/>
    <w:rsid w:val="006A4EE1"/>
    <w:rsid w:val="006C74BE"/>
    <w:rsid w:val="006D0194"/>
    <w:rsid w:val="006D0B09"/>
    <w:rsid w:val="006E17C7"/>
    <w:rsid w:val="007032C5"/>
    <w:rsid w:val="007116E4"/>
    <w:rsid w:val="00726FC3"/>
    <w:rsid w:val="0073312A"/>
    <w:rsid w:val="00741CFE"/>
    <w:rsid w:val="00747F44"/>
    <w:rsid w:val="0077485D"/>
    <w:rsid w:val="00787CAC"/>
    <w:rsid w:val="007B0F79"/>
    <w:rsid w:val="007C5C08"/>
    <w:rsid w:val="007F0F33"/>
    <w:rsid w:val="00824180"/>
    <w:rsid w:val="00837392"/>
    <w:rsid w:val="00845103"/>
    <w:rsid w:val="00857849"/>
    <w:rsid w:val="0087491E"/>
    <w:rsid w:val="00883DFC"/>
    <w:rsid w:val="00884329"/>
    <w:rsid w:val="0089666F"/>
    <w:rsid w:val="008C4BE5"/>
    <w:rsid w:val="0090241A"/>
    <w:rsid w:val="0090582E"/>
    <w:rsid w:val="00911218"/>
    <w:rsid w:val="00912DB5"/>
    <w:rsid w:val="00923E7C"/>
    <w:rsid w:val="00945FCF"/>
    <w:rsid w:val="00964BE4"/>
    <w:rsid w:val="00972C45"/>
    <w:rsid w:val="00977117"/>
    <w:rsid w:val="009D2D6A"/>
    <w:rsid w:val="009D6F24"/>
    <w:rsid w:val="009E3F7C"/>
    <w:rsid w:val="009F6E85"/>
    <w:rsid w:val="00A7348D"/>
    <w:rsid w:val="00AC079B"/>
    <w:rsid w:val="00AC2ED0"/>
    <w:rsid w:val="00AC7674"/>
    <w:rsid w:val="00AD51BB"/>
    <w:rsid w:val="00AE489C"/>
    <w:rsid w:val="00B144F4"/>
    <w:rsid w:val="00B37019"/>
    <w:rsid w:val="00B5789C"/>
    <w:rsid w:val="00BB5E10"/>
    <w:rsid w:val="00BF7EE2"/>
    <w:rsid w:val="00C165D1"/>
    <w:rsid w:val="00C209E9"/>
    <w:rsid w:val="00C34373"/>
    <w:rsid w:val="00C50A06"/>
    <w:rsid w:val="00C6700A"/>
    <w:rsid w:val="00CA2FB0"/>
    <w:rsid w:val="00CA302A"/>
    <w:rsid w:val="00CA3FBD"/>
    <w:rsid w:val="00CA758C"/>
    <w:rsid w:val="00CA77AA"/>
    <w:rsid w:val="00CC7914"/>
    <w:rsid w:val="00CD2DC1"/>
    <w:rsid w:val="00D17219"/>
    <w:rsid w:val="00D27A31"/>
    <w:rsid w:val="00D53018"/>
    <w:rsid w:val="00D676CD"/>
    <w:rsid w:val="00D76163"/>
    <w:rsid w:val="00D8033F"/>
    <w:rsid w:val="00D82F76"/>
    <w:rsid w:val="00DA5361"/>
    <w:rsid w:val="00DB2B72"/>
    <w:rsid w:val="00DD08B4"/>
    <w:rsid w:val="00DE57A2"/>
    <w:rsid w:val="00E16BBB"/>
    <w:rsid w:val="00E20604"/>
    <w:rsid w:val="00E4207B"/>
    <w:rsid w:val="00E662FC"/>
    <w:rsid w:val="00E66D9D"/>
    <w:rsid w:val="00E72B30"/>
    <w:rsid w:val="00E74B9D"/>
    <w:rsid w:val="00E76827"/>
    <w:rsid w:val="00E771E7"/>
    <w:rsid w:val="00EA19B5"/>
    <w:rsid w:val="00EA68B1"/>
    <w:rsid w:val="00ED4181"/>
    <w:rsid w:val="00EE5C69"/>
    <w:rsid w:val="00F0649B"/>
    <w:rsid w:val="00F12248"/>
    <w:rsid w:val="00F16C83"/>
    <w:rsid w:val="00F20CD7"/>
    <w:rsid w:val="00F21704"/>
    <w:rsid w:val="00F44287"/>
    <w:rsid w:val="00F74BA0"/>
    <w:rsid w:val="00F9216C"/>
    <w:rsid w:val="00F9363A"/>
    <w:rsid w:val="00F970B2"/>
    <w:rsid w:val="00FA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87C2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316</Words>
  <Characters>1705</Characters>
  <Application>Microsoft Office Word</Application>
  <DocSecurity>0</DocSecurity>
  <Lines>43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1987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Maurice Pope</cp:lastModifiedBy>
  <cp:revision>4</cp:revision>
  <cp:lastPrinted>2002-04-23T07:10:00Z</cp:lastPrinted>
  <dcterms:created xsi:type="dcterms:W3CDTF">2023-06-28T12:21:00Z</dcterms:created>
  <dcterms:modified xsi:type="dcterms:W3CDTF">2023-10-18T07:07:00Z</dcterms:modified>
</cp:coreProperties>
</file>